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9720"/>
      </w:tblGrid>
      <w:tr w:rsidR="00957234" w14:paraId="7AFA0D4D" w14:textId="77777777" w:rsidTr="00957234">
        <w:tc>
          <w:tcPr>
            <w:tcW w:w="630" w:type="dxa"/>
          </w:tcPr>
          <w:p w14:paraId="79D5AA01" w14:textId="2A901EDB" w:rsidR="00957234" w:rsidRDefault="00957234">
            <w:r>
              <w:t>1</w:t>
            </w:r>
          </w:p>
        </w:tc>
        <w:tc>
          <w:tcPr>
            <w:tcW w:w="9720" w:type="dxa"/>
          </w:tcPr>
          <w:p w14:paraId="35489BA9" w14:textId="77777777" w:rsidR="00957234" w:rsidRDefault="00957234">
            <w:r>
              <w:t>SFX: stadium crowd cheering</w:t>
            </w:r>
          </w:p>
          <w:p w14:paraId="20AF2A64" w14:textId="5BC2968D" w:rsidR="00957234" w:rsidRDefault="00957234">
            <w:r>
              <w:t>Sportscaster 1 (female): Here she comes, she sure looks ready to take on this ride!</w:t>
            </w:r>
          </w:p>
        </w:tc>
      </w:tr>
      <w:tr w:rsidR="00957234" w14:paraId="7647C430" w14:textId="77777777" w:rsidTr="00957234">
        <w:tc>
          <w:tcPr>
            <w:tcW w:w="630" w:type="dxa"/>
          </w:tcPr>
          <w:p w14:paraId="65DD2E0B" w14:textId="551BB8C6" w:rsidR="00957234" w:rsidRDefault="00957234">
            <w:r>
              <w:t>2</w:t>
            </w:r>
          </w:p>
        </w:tc>
        <w:tc>
          <w:tcPr>
            <w:tcW w:w="9720" w:type="dxa"/>
          </w:tcPr>
          <w:p w14:paraId="685E7EB7" w14:textId="77777777" w:rsidR="00957234" w:rsidRDefault="00957234" w:rsidP="00F15881">
            <w:r>
              <w:t>SFX: Crowd dims</w:t>
            </w:r>
          </w:p>
          <w:p w14:paraId="312BBEE9" w14:textId="48B5ED70" w:rsidR="00957234" w:rsidRDefault="00957234" w:rsidP="00F15881">
            <w:r>
              <w:t>Sportscaster 2 (Male): That’s right Megan, she’s been riding at the top of her game lately.</w:t>
            </w:r>
          </w:p>
        </w:tc>
      </w:tr>
      <w:tr w:rsidR="00957234" w14:paraId="06FB70B8" w14:textId="77777777" w:rsidTr="00957234">
        <w:tc>
          <w:tcPr>
            <w:tcW w:w="630" w:type="dxa"/>
          </w:tcPr>
          <w:p w14:paraId="5D7FA9E2" w14:textId="00BE4B1C" w:rsidR="00957234" w:rsidRDefault="00957234">
            <w:r>
              <w:t>3</w:t>
            </w:r>
          </w:p>
        </w:tc>
        <w:tc>
          <w:tcPr>
            <w:tcW w:w="9720" w:type="dxa"/>
          </w:tcPr>
          <w:p w14:paraId="2C9DA67B" w14:textId="77777777" w:rsidR="00957234" w:rsidRDefault="00957234" w:rsidP="00F15881">
            <w:r>
              <w:t>SFX cont.</w:t>
            </w:r>
          </w:p>
          <w:p w14:paraId="4140634C" w14:textId="77777777" w:rsidR="00957234" w:rsidRDefault="00957234" w:rsidP="00F15881">
            <w:r>
              <w:t xml:space="preserve">Sportscaster 1: I love how she puts away the headphones.  </w:t>
            </w:r>
          </w:p>
          <w:p w14:paraId="2CD51E62" w14:textId="0072757F" w:rsidR="00957234" w:rsidRDefault="00957234" w:rsidP="00F15881">
            <w:r>
              <w:t xml:space="preserve">Sportscaster 2: Yeah, she’s not </w:t>
            </w:r>
            <w:r w:rsidRPr="00E17757">
              <w:rPr>
                <w:i/>
                <w:iCs/>
              </w:rPr>
              <w:t>about</w:t>
            </w:r>
            <w:r>
              <w:t xml:space="preserve"> to be distracted.</w:t>
            </w:r>
          </w:p>
        </w:tc>
      </w:tr>
      <w:tr w:rsidR="00957234" w14:paraId="70AEAAB7" w14:textId="77777777" w:rsidTr="00957234">
        <w:tc>
          <w:tcPr>
            <w:tcW w:w="630" w:type="dxa"/>
          </w:tcPr>
          <w:p w14:paraId="3A3E5395" w14:textId="48E3DAC9" w:rsidR="00957234" w:rsidRDefault="00957234"/>
        </w:tc>
        <w:tc>
          <w:tcPr>
            <w:tcW w:w="9720" w:type="dxa"/>
          </w:tcPr>
          <w:p w14:paraId="5AF47EBB" w14:textId="3A5DA800" w:rsidR="00957234" w:rsidRDefault="00957234">
            <w:r>
              <w:t>Sportscaster 1: and look at that poise, she slows down at intersections making sure the path is clear.</w:t>
            </w:r>
          </w:p>
        </w:tc>
      </w:tr>
      <w:tr w:rsidR="00957234" w14:paraId="53EF9783" w14:textId="77777777" w:rsidTr="00957234">
        <w:tc>
          <w:tcPr>
            <w:tcW w:w="630" w:type="dxa"/>
          </w:tcPr>
          <w:p w14:paraId="7C007F06" w14:textId="4F253867" w:rsidR="00957234" w:rsidRDefault="00957234">
            <w:r>
              <w:t>5</w:t>
            </w:r>
          </w:p>
        </w:tc>
        <w:tc>
          <w:tcPr>
            <w:tcW w:w="9720" w:type="dxa"/>
          </w:tcPr>
          <w:p w14:paraId="54AC8323" w14:textId="4192701B" w:rsidR="00957234" w:rsidRDefault="00957234">
            <w:r>
              <w:t>SFX: slight rise in crowd noise</w:t>
            </w:r>
          </w:p>
          <w:p w14:paraId="77174CF0" w14:textId="565C8008" w:rsidR="00957234" w:rsidRDefault="00957234">
            <w:r>
              <w:t>Sportscaster 2: Nice smooth braking!</w:t>
            </w:r>
          </w:p>
        </w:tc>
      </w:tr>
      <w:tr w:rsidR="00957234" w14:paraId="21A369ED" w14:textId="77777777" w:rsidTr="00957234">
        <w:tc>
          <w:tcPr>
            <w:tcW w:w="630" w:type="dxa"/>
          </w:tcPr>
          <w:p w14:paraId="43D354F1" w14:textId="4A0A1221" w:rsidR="00957234" w:rsidRDefault="00957234">
            <w:r>
              <w:t>7</w:t>
            </w:r>
          </w:p>
        </w:tc>
        <w:tc>
          <w:tcPr>
            <w:tcW w:w="9720" w:type="dxa"/>
          </w:tcPr>
          <w:p w14:paraId="33C82E42" w14:textId="11E402EF" w:rsidR="00957234" w:rsidRDefault="00957234">
            <w:r>
              <w:t>Sportscaster 2: Here’s that bump – could be trouble. Will she lean back and use that same smooth braking technique?</w:t>
            </w:r>
          </w:p>
        </w:tc>
      </w:tr>
      <w:tr w:rsidR="00957234" w14:paraId="01D3E0E3" w14:textId="77777777" w:rsidTr="00957234">
        <w:tc>
          <w:tcPr>
            <w:tcW w:w="630" w:type="dxa"/>
          </w:tcPr>
          <w:p w14:paraId="7607D65E" w14:textId="1DB88C49" w:rsidR="00957234" w:rsidRDefault="00957234">
            <w:r>
              <w:t>8</w:t>
            </w:r>
          </w:p>
        </w:tc>
        <w:tc>
          <w:tcPr>
            <w:tcW w:w="9720" w:type="dxa"/>
          </w:tcPr>
          <w:p w14:paraId="1CCE8B55" w14:textId="77777777" w:rsidR="00957234" w:rsidRDefault="00957234" w:rsidP="00D423D2">
            <w:r>
              <w:t xml:space="preserve">Sportscaster 1: SFX: </w:t>
            </w:r>
            <w:proofErr w:type="gramStart"/>
            <w:r>
              <w:t>Indeed</w:t>
            </w:r>
            <w:proofErr w:type="gramEnd"/>
            <w:r>
              <w:t xml:space="preserve"> she does! </w:t>
            </w:r>
          </w:p>
          <w:p w14:paraId="168B8757" w14:textId="5566C0D7" w:rsidR="00957234" w:rsidRDefault="00957234" w:rsidP="00D423D2">
            <w:r>
              <w:t>Crowd noise erupts loudly</w:t>
            </w:r>
          </w:p>
        </w:tc>
      </w:tr>
      <w:tr w:rsidR="00957234" w14:paraId="41F726E2" w14:textId="77777777" w:rsidTr="00957234">
        <w:tc>
          <w:tcPr>
            <w:tcW w:w="630" w:type="dxa"/>
          </w:tcPr>
          <w:p w14:paraId="378F125E" w14:textId="13AD4D35" w:rsidR="00957234" w:rsidRDefault="00957234">
            <w:r>
              <w:t>10</w:t>
            </w:r>
          </w:p>
        </w:tc>
        <w:tc>
          <w:tcPr>
            <w:tcW w:w="9720" w:type="dxa"/>
          </w:tcPr>
          <w:p w14:paraId="031F3CE4" w14:textId="5F50FF2D" w:rsidR="00957234" w:rsidRDefault="00957234" w:rsidP="00E14DD0">
            <w:r>
              <w:t>Sportscaster 2: Look at that expert parking.</w:t>
            </w:r>
          </w:p>
          <w:p w14:paraId="1E79CE97" w14:textId="226F0069" w:rsidR="00957234" w:rsidRDefault="00957234" w:rsidP="00D423D2">
            <w:r>
              <w:t>SFX: Crowd’s biggest cheer as she sticks her landing.</w:t>
            </w:r>
          </w:p>
        </w:tc>
      </w:tr>
      <w:tr w:rsidR="00957234" w14:paraId="0FC36343" w14:textId="77777777" w:rsidTr="00957234">
        <w:tc>
          <w:tcPr>
            <w:tcW w:w="630" w:type="dxa"/>
          </w:tcPr>
          <w:p w14:paraId="4F71B886" w14:textId="083E03C4" w:rsidR="00957234" w:rsidRDefault="00957234">
            <w:r>
              <w:t>11</w:t>
            </w:r>
          </w:p>
        </w:tc>
        <w:tc>
          <w:tcPr>
            <w:tcW w:w="9720" w:type="dxa"/>
          </w:tcPr>
          <w:p w14:paraId="77AF00EC" w14:textId="17D36C30" w:rsidR="00957234" w:rsidRDefault="00957234">
            <w:r>
              <w:t xml:space="preserve">Sportscaster 1: </w:t>
            </w:r>
            <w:proofErr w:type="gramStart"/>
            <w:r>
              <w:t>And,</w:t>
            </w:r>
            <w:proofErr w:type="gramEnd"/>
            <w:r>
              <w:t xml:space="preserve"> that’s how a champion gets it done folks!</w:t>
            </w:r>
          </w:p>
        </w:tc>
      </w:tr>
      <w:tr w:rsidR="00957234" w14:paraId="40EDD461" w14:textId="77777777" w:rsidTr="00957234">
        <w:tc>
          <w:tcPr>
            <w:tcW w:w="630" w:type="dxa"/>
          </w:tcPr>
          <w:p w14:paraId="1BDB3C0B" w14:textId="379257E8" w:rsidR="00957234" w:rsidRDefault="00957234">
            <w:r>
              <w:t>12</w:t>
            </w:r>
          </w:p>
        </w:tc>
        <w:tc>
          <w:tcPr>
            <w:tcW w:w="9720" w:type="dxa"/>
          </w:tcPr>
          <w:p w14:paraId="12D643A5" w14:textId="48AC5843" w:rsidR="00957234" w:rsidRDefault="00957234">
            <w:r>
              <w:t>SFX: Crowd, fades out.</w:t>
            </w:r>
          </w:p>
        </w:tc>
      </w:tr>
    </w:tbl>
    <w:p w14:paraId="3315A136" w14:textId="5FD663AA" w:rsidR="00F15881" w:rsidRDefault="00F15881"/>
    <w:sectPr w:rsidR="00F15881" w:rsidSect="00C00797">
      <w:headerReference w:type="default" r:id="rId10"/>
      <w:footerReference w:type="default" r:id="rId11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3851" w14:textId="77777777" w:rsidR="00674D6C" w:rsidRDefault="00674D6C" w:rsidP="00C00797">
      <w:pPr>
        <w:spacing w:after="0" w:line="240" w:lineRule="auto"/>
      </w:pPr>
      <w:r>
        <w:separator/>
      </w:r>
    </w:p>
  </w:endnote>
  <w:endnote w:type="continuationSeparator" w:id="0">
    <w:p w14:paraId="112E7F7B" w14:textId="77777777" w:rsidR="00674D6C" w:rsidRDefault="00674D6C" w:rsidP="00C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1A6A" w14:textId="5FF842C9" w:rsidR="00674D6C" w:rsidRDefault="00674D6C">
    <w:pPr>
      <w:pStyle w:val="Footer"/>
    </w:pPr>
    <w:r>
      <w:t>d.1 – 7/1/20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416D" w14:textId="77777777" w:rsidR="00674D6C" w:rsidRDefault="00674D6C" w:rsidP="00C00797">
      <w:pPr>
        <w:spacing w:after="0" w:line="240" w:lineRule="auto"/>
      </w:pPr>
      <w:r>
        <w:separator/>
      </w:r>
    </w:p>
  </w:footnote>
  <w:footnote w:type="continuationSeparator" w:id="0">
    <w:p w14:paraId="21FCAB99" w14:textId="77777777" w:rsidR="00674D6C" w:rsidRDefault="00674D6C" w:rsidP="00C0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444B" w14:textId="0E3BC2E1" w:rsidR="00674D6C" w:rsidRDefault="00674D6C">
    <w:pPr>
      <w:pStyle w:val="Header"/>
      <w:rPr>
        <w:b/>
        <w:bCs/>
        <w:sz w:val="36"/>
        <w:szCs w:val="36"/>
      </w:rPr>
    </w:pPr>
    <w:r w:rsidRPr="00C00797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34628F2" wp14:editId="745843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09566" cy="638175"/>
          <wp:effectExtent l="0" t="0" r="0" b="0"/>
          <wp:wrapTight wrapText="bothSides">
            <wp:wrapPolygon edited="0">
              <wp:start x="0" y="0"/>
              <wp:lineTo x="0" y="20633"/>
              <wp:lineTo x="21349" y="20633"/>
              <wp:lineTo x="21349" y="0"/>
              <wp:lineTo x="0" y="0"/>
            </wp:wrapPolygon>
          </wp:wrapTight>
          <wp:docPr id="7" name="Picture 7" descr="CACI Integrated Commun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566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0797">
      <w:rPr>
        <w:b/>
        <w:bCs/>
        <w:sz w:val="36"/>
        <w:szCs w:val="36"/>
      </w:rPr>
      <w:t>CPSC E-Scooter PSA</w:t>
    </w:r>
  </w:p>
  <w:p w14:paraId="25AFED15" w14:textId="040E21C1" w:rsidR="00674D6C" w:rsidRDefault="00674D6C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“Play By Play”</w:t>
    </w:r>
  </w:p>
  <w:p w14:paraId="2D319818" w14:textId="581FDEB0" w:rsidR="00674D6C" w:rsidRPr="00C00797" w:rsidRDefault="00674D6C">
    <w:pPr>
      <w:pStyle w:val="Header"/>
      <w:rPr>
        <w:b/>
        <w:bCs/>
      </w:rPr>
    </w:pPr>
    <w:r>
      <w:rPr>
        <w:b/>
        <w:bCs/>
        <w:sz w:val="36"/>
        <w:szCs w:val="36"/>
      </w:rPr>
      <w:t xml:space="preserve">                :30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97"/>
    <w:rsid w:val="001138F0"/>
    <w:rsid w:val="00320619"/>
    <w:rsid w:val="0033300B"/>
    <w:rsid w:val="004029C9"/>
    <w:rsid w:val="00597A52"/>
    <w:rsid w:val="005A134C"/>
    <w:rsid w:val="005B3EA3"/>
    <w:rsid w:val="00674D6C"/>
    <w:rsid w:val="007F092B"/>
    <w:rsid w:val="008530E2"/>
    <w:rsid w:val="0093381F"/>
    <w:rsid w:val="00957234"/>
    <w:rsid w:val="009717AC"/>
    <w:rsid w:val="009C4E4A"/>
    <w:rsid w:val="009D636D"/>
    <w:rsid w:val="00A367DC"/>
    <w:rsid w:val="00A50803"/>
    <w:rsid w:val="00B24B6E"/>
    <w:rsid w:val="00BE0E5F"/>
    <w:rsid w:val="00BE2711"/>
    <w:rsid w:val="00BE2E9C"/>
    <w:rsid w:val="00C00797"/>
    <w:rsid w:val="00D423D2"/>
    <w:rsid w:val="00D64E83"/>
    <w:rsid w:val="00E00F58"/>
    <w:rsid w:val="00E01A7B"/>
    <w:rsid w:val="00E14DD0"/>
    <w:rsid w:val="00E161A9"/>
    <w:rsid w:val="00E17757"/>
    <w:rsid w:val="00EA376D"/>
    <w:rsid w:val="00F15881"/>
    <w:rsid w:val="00F22633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5FEB1"/>
  <w15:chartTrackingRefBased/>
  <w15:docId w15:val="{A04444E4-1FE7-4E39-BDA3-50DD2C61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97"/>
  </w:style>
  <w:style w:type="paragraph" w:styleId="Footer">
    <w:name w:val="footer"/>
    <w:basedOn w:val="Normal"/>
    <w:link w:val="FooterChar"/>
    <w:uiPriority w:val="99"/>
    <w:unhideWhenUsed/>
    <w:rsid w:val="00C0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97"/>
  </w:style>
  <w:style w:type="table" w:styleId="TableGrid">
    <w:name w:val="Table Grid"/>
    <w:basedOn w:val="TableNormal"/>
    <w:uiPriority w:val="39"/>
    <w:rsid w:val="00C0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0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E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ADDFD0CD10E439A8954FCB2BA2239" ma:contentTypeVersion="11" ma:contentTypeDescription="Create a new document." ma:contentTypeScope="" ma:versionID="fff65296d2f28bb0fc3932ac53032c9b">
  <xsd:schema xmlns:xsd="http://www.w3.org/2001/XMLSchema" xmlns:xs="http://www.w3.org/2001/XMLSchema" xmlns:p="http://schemas.microsoft.com/office/2006/metadata/properties" xmlns:ns3="a99a2fe6-7b36-4cf6-8042-3bc5d63d79ba" xmlns:ns4="43ecbde5-b7bb-47e0-b7cf-945dbae0221f" targetNamespace="http://schemas.microsoft.com/office/2006/metadata/properties" ma:root="true" ma:fieldsID="a929288dec34bc64bfc5f237b43aebac" ns3:_="" ns4:_="">
    <xsd:import namespace="a99a2fe6-7b36-4cf6-8042-3bc5d63d79ba"/>
    <xsd:import namespace="43ecbde5-b7bb-47e0-b7cf-945dbae022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2fe6-7b36-4cf6-8042-3bc5d63d7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cbde5-b7bb-47e0-b7cf-945dbae02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8B3B-2994-4BAB-A5D9-03DEF3F1C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a2fe6-7b36-4cf6-8042-3bc5d63d79ba"/>
    <ds:schemaRef ds:uri="43ecbde5-b7bb-47e0-b7cf-945dbae02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59CEA-E059-41D5-99A8-A54C48809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6DF55-4ECB-4631-A933-58B9885133E6}">
  <ds:schemaRefs>
    <ds:schemaRef ds:uri="43ecbde5-b7bb-47e0-b7cf-945dbae022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a99a2fe6-7b36-4cf6-8042-3bc5d63d79b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BBE9B0-1D52-4644-8793-37DB8F27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Woehrle, Steve M. - US</dc:creator>
  <cp:keywords/>
  <dc:description/>
  <cp:lastModifiedBy>Laura Pair</cp:lastModifiedBy>
  <cp:revision>2</cp:revision>
  <dcterms:created xsi:type="dcterms:W3CDTF">2020-09-21T18:05:00Z</dcterms:created>
  <dcterms:modified xsi:type="dcterms:W3CDTF">2020-09-21T18:05:00Z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0x01010088BADDFD0CD10E439A8954FCB2BA2239</vt:lpwstr>
  </property>
</Properties>
</file>